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65" w:rsidRPr="004D11E4" w:rsidRDefault="00A30565" w:rsidP="00A30565">
      <w:pPr>
        <w:ind w:left="-851" w:right="-143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Янковская Лидия Валентиновна, </w:t>
      </w:r>
    </w:p>
    <w:p w:rsidR="00A30565" w:rsidRPr="004D11E4" w:rsidRDefault="00A30565" w:rsidP="00A30565">
      <w:pPr>
        <w:ind w:left="-851" w:right="-143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музея МОУ ДО ЦДТ «Россияне»</w:t>
      </w:r>
    </w:p>
    <w:p w:rsidR="00A30565" w:rsidRPr="004D11E4" w:rsidRDefault="00A30565" w:rsidP="00A30565">
      <w:pPr>
        <w:ind w:left="-851" w:right="-143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14F" w:rsidRPr="004D11E4" w:rsidRDefault="00731C50" w:rsidP="00A30565">
      <w:pPr>
        <w:spacing w:line="276" w:lineRule="auto"/>
        <w:ind w:left="-851" w:right="-14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Особенности музейной работы в</w:t>
      </w:r>
      <w:r w:rsidR="001B614F" w:rsidRPr="004D11E4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Pr="004D11E4">
        <w:rPr>
          <w:rFonts w:ascii="Times New Roman" w:hAnsi="Times New Roman" w:cs="Times New Roman"/>
          <w:b/>
          <w:sz w:val="24"/>
          <w:szCs w:val="24"/>
        </w:rPr>
        <w:t>ях</w:t>
      </w:r>
      <w:r w:rsidR="001B614F" w:rsidRPr="004D11E4">
        <w:rPr>
          <w:rFonts w:ascii="Times New Roman" w:hAnsi="Times New Roman" w:cs="Times New Roman"/>
          <w:b/>
          <w:sz w:val="24"/>
          <w:szCs w:val="24"/>
        </w:rPr>
        <w:t xml:space="preserve"> дополнительного </w:t>
      </w:r>
      <w:r w:rsidR="00A30565" w:rsidRPr="004D11E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B614F" w:rsidRPr="004D11E4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A30565" w:rsidRPr="004D11E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A30565" w:rsidRPr="004D11E4">
        <w:rPr>
          <w:rFonts w:ascii="Times New Roman" w:hAnsi="Times New Roman" w:cs="Times New Roman"/>
          <w:b/>
          <w:sz w:val="24"/>
          <w:szCs w:val="24"/>
        </w:rPr>
        <w:t>.</w:t>
      </w:r>
      <w:r w:rsidR="001B614F" w:rsidRPr="004D11E4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="001B614F" w:rsidRPr="004D11E4">
        <w:rPr>
          <w:rFonts w:ascii="Times New Roman" w:hAnsi="Times New Roman" w:cs="Times New Roman"/>
          <w:b/>
          <w:sz w:val="24"/>
          <w:szCs w:val="24"/>
        </w:rPr>
        <w:t>рославля</w:t>
      </w:r>
    </w:p>
    <w:p w:rsidR="00A30565" w:rsidRPr="004D11E4" w:rsidRDefault="00A30565" w:rsidP="00A30565">
      <w:pPr>
        <w:spacing w:line="276" w:lineRule="auto"/>
        <w:ind w:left="-851" w:right="-143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5808" w:rsidRPr="004D11E4" w:rsidRDefault="004A5808" w:rsidP="004A5808">
      <w:pPr>
        <w:ind w:left="-851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1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Современный этап развития российского общества характеризуется повышенным вниманием к проблемам изучения и сохранения культурного наследия в контексте истории отечественной культуры. В связи с этим,  исследователи всё чаще обращаются к вопросам, </w:t>
      </w:r>
      <w:r w:rsidR="0084422C" w:rsidRPr="004D1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которые </w:t>
      </w:r>
      <w:r w:rsidRPr="004D11E4">
        <w:rPr>
          <w:rFonts w:ascii="Times New Roman" w:hAnsi="Times New Roman" w:cs="Times New Roman"/>
          <w:color w:val="000000" w:themeColor="text1"/>
          <w:sz w:val="24"/>
          <w:szCs w:val="24"/>
        </w:rPr>
        <w:t>затрагиваю</w:t>
      </w:r>
      <w:r w:rsidR="0084422C" w:rsidRPr="004D11E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D1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 музеев образовательных организаций,  традиционно связанных с историческим краеведением.  </w:t>
      </w:r>
    </w:p>
    <w:p w:rsidR="004A5808" w:rsidRPr="004D11E4" w:rsidRDefault="004A5808" w:rsidP="004A5808">
      <w:pPr>
        <w:ind w:left="-851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Возрастает роль музеев в системе общего и дополнительного образования, структура музеев внутри организаций привлекает разнообразием, заметно обновляются традиционные формы музейной коммуникации.</w:t>
      </w:r>
      <w:r w:rsidRPr="004D11E4">
        <w:rPr>
          <w:rFonts w:ascii="Helvetica" w:hAnsi="Helvetica" w:cs="Helvetica"/>
          <w:color w:val="333333"/>
          <w:sz w:val="24"/>
          <w:szCs w:val="24"/>
        </w:rPr>
        <w:t xml:space="preserve"> </w:t>
      </w:r>
    </w:p>
    <w:p w:rsidR="001B614F" w:rsidRPr="004D11E4" w:rsidRDefault="003B2DDA" w:rsidP="004A5808">
      <w:pPr>
        <w:ind w:left="-851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отметить, что определение «школьный музей»  относится ко всем музеям, созданным на базе учреждений общего и дополнительного образования.</w:t>
      </w:r>
      <w:r w:rsidRPr="004D1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настоящее время в Ярославле работает </w:t>
      </w:r>
      <w:r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25 учреждений дополнительного образования, </w:t>
      </w: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десять </w:t>
      </w:r>
      <w:r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из них </w:t>
      </w: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имеют паспортизированные музеи. Также в Ярославле работает 48 музеев других образовательных организаций - </w:t>
      </w:r>
      <w:r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школ, колледжей и техникумов. В целом по стране </w:t>
      </w:r>
      <w:r w:rsidRPr="004D1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насчитывается более пяти тысяч школьных музеев. На диаграмме отмечены </w:t>
      </w: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основных направления деятельности музеев, которые определяют их профиль. Наиболее широко представлены историческое и военно-историческое направления</w:t>
      </w:r>
      <w:r w:rsidR="00A30565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4D1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</w:t>
      </w:r>
      <w:r w:rsidR="00A30565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</w:t>
      </w:r>
      <w:r w:rsidR="00A30565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2 % и  27</w:t>
      </w:r>
      <w:r w:rsidR="00A30565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8 % (2060 и 1390). Комплексные  краеведческие музеи составляют  21,2 %  (1060) и музеи других профилей - 7% (350).</w:t>
      </w:r>
    </w:p>
    <w:p w:rsidR="009433B0" w:rsidRPr="004D11E4" w:rsidRDefault="009433B0" w:rsidP="009433B0">
      <w:pPr>
        <w:pStyle w:val="a3"/>
        <w:ind w:left="-851" w:right="-143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Являясь</w:t>
      </w:r>
      <w:r w:rsidRPr="004D11E4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структурным подразделением</w:t>
      </w:r>
      <w:r w:rsidR="00536C3C" w:rsidRPr="004D11E4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ОО</w:t>
      </w: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, музей</w:t>
      </w:r>
      <w:r w:rsidRPr="004D11E4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представляет </w:t>
      </w: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особое </w:t>
      </w: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ru-RU"/>
        </w:rPr>
        <w:t>воспитательное</w:t>
      </w: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пространство</w:t>
      </w: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. Содержание </w:t>
      </w:r>
      <w:r w:rsidR="00822021"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музейных</w:t>
      </w: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программ </w:t>
      </w: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основан</w:t>
      </w: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о</w:t>
      </w: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на</w:t>
      </w: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сочетании</w:t>
      </w: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традиционных и инновационных </w:t>
      </w: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форм </w:t>
      </w: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работы.</w:t>
      </w: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Сотрудники музеев 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Ярославля, обращаясь к </w:t>
      </w:r>
      <w:r w:rsidRPr="004D1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методам музейной педагогики,</w:t>
      </w: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чередуют базовые формы музейной работы</w:t>
      </w:r>
      <w:r w:rsidR="00536C3C"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- </w:t>
      </w: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экскурси</w:t>
      </w:r>
      <w:r w:rsidRPr="004D1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лекци</w:t>
      </w:r>
      <w:r w:rsidRPr="004D1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музейные занятия - и  синтетические формы, организуя экскурси</w:t>
      </w:r>
      <w:r w:rsidR="00822021" w:rsidRPr="004D1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4D1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–исследовани</w:t>
      </w:r>
      <w:r w:rsidR="00822021" w:rsidRPr="004D1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D1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концерт</w:t>
      </w:r>
      <w:r w:rsidR="00822021" w:rsidRPr="004D1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путешествие</w:t>
      </w:r>
      <w:r w:rsidRPr="004D1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B614F" w:rsidRPr="004D11E4" w:rsidRDefault="009433B0" w:rsidP="00700222">
      <w:pPr>
        <w:ind w:left="-851" w:right="-143" w:firstLine="284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Деятельность музейного педагога  представлена в трудах Валентина </w:t>
      </w:r>
      <w:proofErr w:type="spellStart"/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Арзамасцева</w:t>
      </w:r>
      <w:proofErr w:type="spellEnd"/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Елены </w:t>
      </w:r>
      <w:proofErr w:type="spellStart"/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Вансловой</w:t>
      </w:r>
      <w:proofErr w:type="spellEnd"/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Михаила </w:t>
      </w:r>
      <w:proofErr w:type="spellStart"/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Гнедовского</w:t>
      </w:r>
      <w:proofErr w:type="spellEnd"/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. К проблемам  музейной педагогики  активно обращаются Елена Медведева, Борис  Столяров, Марина Юхневич и многие другие специалисты. </w:t>
      </w: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 музейного дела представлена в работах </w:t>
      </w:r>
      <w:r w:rsidRPr="004D11E4">
        <w:rPr>
          <w:rFonts w:ascii="Times New Roman" w:hAnsi="Times New Roman" w:cs="Times New Roman"/>
          <w:sz w:val="24"/>
          <w:szCs w:val="24"/>
          <w:lang w:eastAsia="ru-RU"/>
        </w:rPr>
        <w:t xml:space="preserve">Виталия </w:t>
      </w:r>
      <w:r w:rsidRPr="004D11E4">
        <w:rPr>
          <w:rFonts w:ascii="Times New Roman" w:hAnsi="Times New Roman" w:cs="Times New Roman"/>
          <w:sz w:val="24"/>
          <w:szCs w:val="24"/>
        </w:rPr>
        <w:t xml:space="preserve">Ананьева, </w:t>
      </w:r>
      <w:r w:rsidRPr="004D11E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Марии</w:t>
      </w:r>
      <w:r w:rsidRPr="004D11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D11E4">
        <w:rPr>
          <w:rFonts w:ascii="Times New Roman" w:hAnsi="Times New Roman" w:cs="Times New Roman"/>
          <w:sz w:val="24"/>
          <w:szCs w:val="24"/>
        </w:rPr>
        <w:t>Майстровской</w:t>
      </w:r>
      <w:proofErr w:type="spellEnd"/>
      <w:r w:rsidRPr="004D11E4">
        <w:rPr>
          <w:rFonts w:ascii="Times New Roman" w:hAnsi="Times New Roman" w:cs="Times New Roman"/>
          <w:sz w:val="24"/>
          <w:szCs w:val="24"/>
        </w:rPr>
        <w:t xml:space="preserve">.  </w:t>
      </w:r>
      <w:r w:rsidR="00822021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А </w:t>
      </w:r>
      <w:r w:rsidR="00700222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концепци</w:t>
      </w:r>
      <w:r w:rsidR="00822021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я</w:t>
      </w:r>
      <w:r w:rsidR="00700222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дополнительного образования </w:t>
      </w:r>
      <w:r w:rsidR="0066332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была </w:t>
      </w:r>
      <w:r w:rsidR="00700222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обоснова</w:t>
      </w:r>
      <w:r w:rsidR="0066332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на</w:t>
      </w:r>
      <w:r w:rsidR="00700222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Александр</w:t>
      </w:r>
      <w:r w:rsidR="0066332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ом</w:t>
      </w:r>
      <w:r w:rsidR="00700222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="00700222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Асмолов</w:t>
      </w:r>
      <w:r w:rsidR="0066332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ым</w:t>
      </w:r>
      <w:proofErr w:type="spellEnd"/>
      <w:r w:rsidR="00822021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</w:t>
      </w:r>
      <w:r w:rsidR="00700222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66332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Игорем </w:t>
      </w:r>
      <w:r w:rsidR="00822021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Бестужев</w:t>
      </w:r>
      <w:r w:rsidR="0066332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ым-Ладой</w:t>
      </w:r>
      <w:r w:rsidR="00700222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="0066332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Практика показывает, что </w:t>
      </w:r>
      <w:r w:rsidR="0066332F" w:rsidRPr="004D11E4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  <w:t>музейная</w:t>
      </w:r>
      <w:r w:rsidR="001B614F" w:rsidRPr="004D11E4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  <w:t xml:space="preserve"> деятельност</w:t>
      </w:r>
      <w:r w:rsidR="0066332F" w:rsidRPr="004D11E4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  <w:t>ь</w:t>
      </w:r>
      <w:r w:rsidR="001B614F" w:rsidRPr="004D11E4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  <w:t xml:space="preserve"> учреждения</w:t>
      </w:r>
      <w:r w:rsidR="001B614F" w:rsidRPr="004D11E4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r w:rsidR="00EC204B" w:rsidRPr="004D11E4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дополнительного образовани</w:t>
      </w:r>
      <w:r w:rsidR="0066332F" w:rsidRPr="004D11E4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я</w:t>
      </w:r>
      <w:r w:rsidR="0066332F" w:rsidRPr="004D11E4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4"/>
          <w:szCs w:val="24"/>
        </w:rPr>
        <w:t xml:space="preserve"> </w:t>
      </w:r>
      <w:r w:rsidR="0066332F" w:rsidRPr="004D11E4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  <w:t>активно</w:t>
      </w:r>
      <w:r w:rsidR="0066332F" w:rsidRPr="004D11E4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4"/>
          <w:szCs w:val="24"/>
        </w:rPr>
        <w:t xml:space="preserve"> </w:t>
      </w:r>
      <w:r w:rsidR="001B614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включ</w:t>
      </w:r>
      <w:r w:rsidR="0066332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ает методы</w:t>
      </w:r>
      <w:r w:rsidR="001B614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и прием</w:t>
      </w:r>
      <w:r w:rsidR="0066332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ы</w:t>
      </w:r>
      <w:r w:rsidR="001B614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музейной педагогики, обновл</w:t>
      </w:r>
      <w:r w:rsidR="0066332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яет</w:t>
      </w:r>
      <w:r w:rsidR="001B614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форм музейной коммуникации, а также  обращ</w:t>
      </w:r>
      <w:r w:rsidR="0066332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ается</w:t>
      </w:r>
      <w:r w:rsidR="001B614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к интерпретации исторического наследия. </w:t>
      </w:r>
    </w:p>
    <w:p w:rsidR="003978F8" w:rsidRPr="004D11E4" w:rsidRDefault="00700222" w:rsidP="00E86988">
      <w:pPr>
        <w:ind w:left="-851" w:right="-143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11E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Многие помнят, </w:t>
      </w:r>
      <w:r w:rsidR="003C241F" w:rsidRPr="004D11E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что </w:t>
      </w:r>
      <w:r w:rsidR="003978F8" w:rsidRPr="004D11E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процесс </w:t>
      </w:r>
      <w:r w:rsidR="001B614F" w:rsidRPr="004D11E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преобразовани</w:t>
      </w:r>
      <w:r w:rsidR="003978F8" w:rsidRPr="004D11E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я</w:t>
      </w:r>
      <w:r w:rsidR="001B614F" w:rsidRPr="004D11E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внешкольных учреждений в учреждения дополнительного образования </w:t>
      </w:r>
      <w:r w:rsidR="003C241F" w:rsidRPr="004D11E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способствовал включению </w:t>
      </w:r>
      <w:r w:rsidR="001B614F" w:rsidRPr="004D11E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в их состав </w:t>
      </w:r>
      <w:r w:rsidR="003978F8" w:rsidRPr="004D11E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</w:t>
      </w:r>
      <w:r w:rsidR="001B614F" w:rsidRPr="004D11E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омнат</w:t>
      </w:r>
      <w:r w:rsidR="003C241F" w:rsidRPr="004D11E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1B614F" w:rsidRPr="004D11E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школьника, которые осуществляли досуговую деятельность в микрорайонах Ярославля.</w:t>
      </w:r>
      <w:r w:rsidR="001B614F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50CA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Тогда же стали возникать на их базе и первые музейные</w:t>
      </w:r>
      <w:r w:rsidR="0066332F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экспозиции</w:t>
      </w:r>
      <w:r w:rsidR="009650CA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B614F" w:rsidRPr="004D11E4" w:rsidRDefault="001B614F" w:rsidP="00E86988">
      <w:pPr>
        <w:pStyle w:val="a7"/>
        <w:spacing w:before="0" w:beforeAutospacing="0" w:after="0" w:afterAutospacing="0"/>
        <w:ind w:left="-851" w:right="-143" w:firstLine="284"/>
        <w:jc w:val="both"/>
        <w:textAlignment w:val="baseline"/>
      </w:pPr>
      <w:r w:rsidRPr="004D11E4">
        <w:t xml:space="preserve">Подчеркнем, что серьезных научных исследований деятельности музеев учреждений </w:t>
      </w:r>
      <w:proofErr w:type="gramStart"/>
      <w:r w:rsidRPr="004D11E4">
        <w:t>ДО</w:t>
      </w:r>
      <w:proofErr w:type="gramEnd"/>
      <w:r w:rsidRPr="004D11E4">
        <w:t xml:space="preserve"> крайне мало. В основном</w:t>
      </w:r>
      <w:r w:rsidR="00B91A5F" w:rsidRPr="004D11E4">
        <w:t>,</w:t>
      </w:r>
      <w:r w:rsidRPr="004D11E4">
        <w:t xml:space="preserve"> это </w:t>
      </w:r>
      <w:r w:rsidR="008C5030" w:rsidRPr="004D11E4">
        <w:t xml:space="preserve">публикации </w:t>
      </w:r>
      <w:r w:rsidRPr="004D11E4">
        <w:t>программ</w:t>
      </w:r>
      <w:r w:rsidR="008C5030" w:rsidRPr="004D11E4">
        <w:t>, методически</w:t>
      </w:r>
      <w:r w:rsidR="00261847" w:rsidRPr="004D11E4">
        <w:t>е</w:t>
      </w:r>
      <w:r w:rsidR="008C5030" w:rsidRPr="004D11E4">
        <w:t xml:space="preserve"> рекомендаци</w:t>
      </w:r>
      <w:r w:rsidR="00261847" w:rsidRPr="004D11E4">
        <w:t>и</w:t>
      </w:r>
      <w:r w:rsidR="008C5030" w:rsidRPr="004D11E4">
        <w:t xml:space="preserve"> </w:t>
      </w:r>
      <w:r w:rsidRPr="004D11E4">
        <w:t>и стат</w:t>
      </w:r>
      <w:r w:rsidR="00261847" w:rsidRPr="004D11E4">
        <w:t>ьи</w:t>
      </w:r>
      <w:r w:rsidRPr="004D11E4">
        <w:t xml:space="preserve"> таких педагогов, как Елена Маркова из С</w:t>
      </w:r>
      <w:r w:rsidR="003C241F" w:rsidRPr="004D11E4">
        <w:t>анкт-Петер</w:t>
      </w:r>
      <w:r w:rsidRPr="004D11E4">
        <w:t>б</w:t>
      </w:r>
      <w:r w:rsidR="003C241F" w:rsidRPr="004D11E4">
        <w:t>урга</w:t>
      </w:r>
      <w:r w:rsidR="008C5030" w:rsidRPr="004D11E4">
        <w:t>,</w:t>
      </w:r>
      <w:r w:rsidRPr="004D11E4">
        <w:t xml:space="preserve"> Ирина </w:t>
      </w:r>
      <w:proofErr w:type="spellStart"/>
      <w:r w:rsidRPr="004D11E4">
        <w:t>Корушо</w:t>
      </w:r>
      <w:r w:rsidR="008C5030" w:rsidRPr="004D11E4">
        <w:t>ва</w:t>
      </w:r>
      <w:proofErr w:type="spellEnd"/>
      <w:r w:rsidR="008C5030" w:rsidRPr="004D11E4">
        <w:t xml:space="preserve"> из Новосибирска и других.</w:t>
      </w:r>
    </w:p>
    <w:p w:rsidR="00536C3C" w:rsidRPr="004D11E4" w:rsidRDefault="005048C1" w:rsidP="00536C3C">
      <w:pPr>
        <w:pStyle w:val="a3"/>
        <w:ind w:left="-851" w:right="-143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F44EA5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B2DDA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узея </w:t>
      </w: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</w:t>
      </w:r>
      <w:r w:rsidR="00F44EA5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учреждения </w:t>
      </w:r>
      <w:r w:rsidR="003B2DDA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систематизацию коллекций и сбор материалов, на создание экспозиций и сменных выставок, а также популяризацию культурно-исторического наследия</w:t>
      </w:r>
      <w:r w:rsidR="00FC1A9F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C1A9F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Ярославии</w:t>
      </w:r>
      <w:proofErr w:type="spellEnd"/>
      <w:r w:rsidR="00FC1A9F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B2DDA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6C3C"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Экспозиции музеев</w:t>
      </w:r>
      <w:r w:rsidR="00536C3C"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, наряду с уникальными предметами старины,</w:t>
      </w:r>
      <w:r w:rsidR="00536C3C"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включают предметы, созданные народными умельцами начала и середины </w:t>
      </w:r>
      <w:proofErr w:type="spellStart"/>
      <w:r w:rsidR="00536C3C"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ХХв</w:t>
      </w:r>
      <w:proofErr w:type="spellEnd"/>
      <w:r w:rsidR="00536C3C"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.: вышивку, резьбу и плетение, образцы кузнечного и гончарного мастерства.</w:t>
      </w:r>
      <w:r w:rsidR="00536C3C"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614F" w:rsidRPr="004D11E4" w:rsidRDefault="003B2DDA" w:rsidP="008C5030">
      <w:pPr>
        <w:pStyle w:val="a3"/>
        <w:ind w:left="-851" w:right="-143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диаграмме, </w:t>
      </w:r>
      <w:r w:rsidR="006E12C8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школьном музее </w:t>
      </w: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преобладает работа по созданию и оформлению экспозиций. Р</w:t>
      </w:r>
      <w:r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авное место отводится просветительской, т.е. музейно-педагогической работе и методическому ее сопровождению. Поисковая и исследовательская работа сотрудников музея и детей, вовлеченных в музейную деятельность,  занима</w:t>
      </w:r>
      <w:r w:rsidR="006E12C8"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около 15 процентов  рабочего времени</w:t>
      </w:r>
    </w:p>
    <w:p w:rsidR="001B614F" w:rsidRPr="004D11E4" w:rsidRDefault="00DE4BDD" w:rsidP="00E86988">
      <w:pPr>
        <w:widowControl w:val="0"/>
        <w:tabs>
          <w:tab w:val="left" w:pos="426"/>
        </w:tabs>
        <w:suppressAutoHyphens/>
        <w:ind w:left="-851" w:right="-143" w:firstLine="28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4D11E4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работы музеев </w:t>
      </w:r>
      <w:proofErr w:type="gramStart"/>
      <w:r w:rsidRPr="004D11E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D11E4">
        <w:rPr>
          <w:rFonts w:ascii="Times New Roman" w:hAnsi="Times New Roman" w:cs="Times New Roman"/>
          <w:sz w:val="24"/>
          <w:szCs w:val="24"/>
        </w:rPr>
        <w:t xml:space="preserve"> включают</w:t>
      </w:r>
      <w:bookmarkStart w:id="0" w:name="_GoBack"/>
      <w:bookmarkEnd w:id="0"/>
      <w:r w:rsidRPr="004D11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1E4">
        <w:rPr>
          <w:rFonts w:ascii="Times New Roman" w:hAnsi="Times New Roman" w:cs="Times New Roman"/>
          <w:sz w:val="24"/>
          <w:szCs w:val="24"/>
        </w:rPr>
        <w:t>о</w:t>
      </w:r>
      <w:r w:rsidR="001B614F" w:rsidRPr="004D11E4">
        <w:rPr>
          <w:rFonts w:ascii="Times New Roman" w:hAnsi="Times New Roman" w:cs="Times New Roman"/>
          <w:sz w:val="24"/>
          <w:szCs w:val="24"/>
        </w:rPr>
        <w:t>бращение</w:t>
      </w:r>
      <w:proofErr w:type="gramEnd"/>
      <w:r w:rsidR="001B614F" w:rsidRPr="004D11E4">
        <w:rPr>
          <w:rFonts w:ascii="Times New Roman" w:hAnsi="Times New Roman" w:cs="Times New Roman"/>
          <w:sz w:val="24"/>
          <w:szCs w:val="24"/>
        </w:rPr>
        <w:t xml:space="preserve"> </w:t>
      </w:r>
      <w:r w:rsidR="00FC1A9F" w:rsidRPr="004D11E4">
        <w:rPr>
          <w:rFonts w:ascii="Times New Roman" w:hAnsi="Times New Roman" w:cs="Times New Roman"/>
          <w:sz w:val="24"/>
          <w:szCs w:val="24"/>
        </w:rPr>
        <w:t xml:space="preserve">к </w:t>
      </w:r>
      <w:r w:rsidR="001B614F" w:rsidRPr="004D11E4">
        <w:rPr>
          <w:rFonts w:ascii="Times New Roman" w:hAnsi="Times New Roman" w:cs="Times New Roman"/>
          <w:sz w:val="24"/>
          <w:szCs w:val="24"/>
        </w:rPr>
        <w:t>информационны</w:t>
      </w:r>
      <w:r w:rsidR="00FC1A9F" w:rsidRPr="004D11E4">
        <w:rPr>
          <w:rFonts w:ascii="Times New Roman" w:hAnsi="Times New Roman" w:cs="Times New Roman"/>
          <w:sz w:val="24"/>
          <w:szCs w:val="24"/>
        </w:rPr>
        <w:t>м</w:t>
      </w:r>
      <w:r w:rsidR="001B614F" w:rsidRPr="004D11E4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FC1A9F" w:rsidRPr="004D11E4">
        <w:rPr>
          <w:rFonts w:ascii="Times New Roman" w:hAnsi="Times New Roman" w:cs="Times New Roman"/>
          <w:sz w:val="24"/>
          <w:szCs w:val="24"/>
        </w:rPr>
        <w:t>ям</w:t>
      </w:r>
      <w:r w:rsidR="001B614F" w:rsidRPr="004D11E4">
        <w:rPr>
          <w:rFonts w:ascii="Times New Roman" w:hAnsi="Times New Roman" w:cs="Times New Roman"/>
          <w:sz w:val="24"/>
          <w:szCs w:val="24"/>
        </w:rPr>
        <w:t xml:space="preserve"> как инновационной форме деятельности</w:t>
      </w:r>
      <w:r w:rsidRPr="004D11E4">
        <w:rPr>
          <w:rFonts w:ascii="Times New Roman" w:hAnsi="Times New Roman" w:cs="Times New Roman"/>
          <w:sz w:val="24"/>
          <w:szCs w:val="24"/>
        </w:rPr>
        <w:t>.</w:t>
      </w:r>
      <w:r w:rsidR="001B614F" w:rsidRPr="004D11E4">
        <w:rPr>
          <w:rFonts w:ascii="Times New Roman" w:hAnsi="Times New Roman" w:cs="Times New Roman"/>
          <w:sz w:val="24"/>
          <w:szCs w:val="24"/>
        </w:rPr>
        <w:t xml:space="preserve"> </w:t>
      </w:r>
      <w:r w:rsidRPr="004D11E4">
        <w:rPr>
          <w:rFonts w:ascii="Times New Roman" w:hAnsi="Times New Roman" w:cs="Times New Roman"/>
          <w:sz w:val="24"/>
          <w:szCs w:val="24"/>
        </w:rPr>
        <w:t>Р</w:t>
      </w:r>
      <w:r w:rsidR="001B614F" w:rsidRPr="004D11E4">
        <w:rPr>
          <w:rFonts w:ascii="Times New Roman" w:hAnsi="Times New Roman" w:cs="Times New Roman"/>
          <w:color w:val="000000" w:themeColor="text1"/>
          <w:sz w:val="24"/>
          <w:szCs w:val="24"/>
        </w:rPr>
        <w:t>асширение сферы мультимедиа</w:t>
      </w:r>
      <w:r w:rsidRPr="004D1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сделало </w:t>
      </w:r>
      <w:r w:rsidRPr="004D11E4">
        <w:rPr>
          <w:rFonts w:ascii="Times New Roman" w:hAnsi="Times New Roman" w:cs="Times New Roman"/>
          <w:sz w:val="24"/>
          <w:szCs w:val="24"/>
        </w:rPr>
        <w:t>актуальным</w:t>
      </w:r>
      <w:r w:rsidR="001B614F" w:rsidRPr="004D11E4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Pr="004D11E4">
        <w:rPr>
          <w:rFonts w:ascii="Times New Roman" w:hAnsi="Times New Roman" w:cs="Times New Roman"/>
          <w:sz w:val="24"/>
          <w:szCs w:val="24"/>
        </w:rPr>
        <w:t>е</w:t>
      </w:r>
      <w:r w:rsidR="001B614F" w:rsidRPr="004D11E4">
        <w:rPr>
          <w:rFonts w:ascii="Times New Roman" w:hAnsi="Times New Roman" w:cs="Times New Roman"/>
          <w:sz w:val="24"/>
          <w:szCs w:val="24"/>
        </w:rPr>
        <w:t xml:space="preserve"> новых профессиональных навыков и</w:t>
      </w:r>
      <w:r w:rsidRPr="004D11E4">
        <w:rPr>
          <w:rFonts w:ascii="Times New Roman" w:hAnsi="Times New Roman" w:cs="Times New Roman"/>
          <w:sz w:val="24"/>
          <w:szCs w:val="24"/>
        </w:rPr>
        <w:t> компетенций музейных педагогов</w:t>
      </w:r>
      <w:r w:rsidR="001B614F" w:rsidRPr="004D11E4">
        <w:rPr>
          <w:rFonts w:ascii="Times New Roman" w:hAnsi="Times New Roman" w:cs="Times New Roman"/>
          <w:sz w:val="24"/>
          <w:szCs w:val="24"/>
        </w:rPr>
        <w:t>. В</w:t>
      </w:r>
      <w:r w:rsidR="001B614F" w:rsidRPr="004D1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ключение музейной страницы в официальный сайт базовой организации способствует популяризации деятельности школьного музея. </w:t>
      </w:r>
      <w:r w:rsidR="001B614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Посетители сайта знакомятся с основной экспозицией и выставками, формами работы с детьми и молодежью, </w:t>
      </w:r>
      <w:r w:rsidR="00376C0E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с </w:t>
      </w:r>
      <w:r w:rsidR="001B614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перечнем досуговых и образовательных программ  и музейных проектов. </w:t>
      </w:r>
    </w:p>
    <w:p w:rsidR="001B614F" w:rsidRPr="004D11E4" w:rsidRDefault="001B614F" w:rsidP="00E86988">
      <w:pPr>
        <w:ind w:left="-851" w:right="-14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Ряд проблем затрудняет музейную работу</w:t>
      </w:r>
      <w:r w:rsidR="00376C0E"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например, о</w:t>
      </w:r>
      <w:r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тсутствие </w:t>
      </w:r>
      <w:r w:rsidR="005A7A66"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сотрудников </w:t>
      </w:r>
      <w:r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 и опыта в построении экспозиций</w:t>
      </w:r>
      <w:r w:rsidR="00376C0E"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6C0E"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устаревшие </w:t>
      </w:r>
      <w:r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</w:t>
      </w:r>
      <w:r w:rsidR="00376C0E"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коммуникации</w:t>
      </w:r>
      <w:r w:rsidR="00376C0E"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D1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</w:t>
      </w:r>
      <w:r w:rsidR="00376C0E"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C0E"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</w:t>
      </w:r>
      <w:r w:rsidR="00376C0E"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краеведения как науки. </w:t>
      </w:r>
      <w:r w:rsidR="00165ED8"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очередь, большую помощь оказывает </w:t>
      </w:r>
      <w:r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D11E4">
        <w:rPr>
          <w:rFonts w:ascii="Times New Roman" w:hAnsi="Times New Roman" w:cs="Times New Roman"/>
          <w:sz w:val="24"/>
          <w:szCs w:val="24"/>
        </w:rPr>
        <w:t>роведение мастер</w:t>
      </w:r>
      <w:r w:rsidR="005A7A66" w:rsidRPr="004D11E4">
        <w:rPr>
          <w:rFonts w:ascii="Times New Roman" w:hAnsi="Times New Roman" w:cs="Times New Roman"/>
          <w:sz w:val="24"/>
          <w:szCs w:val="24"/>
        </w:rPr>
        <w:t>-</w:t>
      </w:r>
      <w:r w:rsidRPr="004D11E4">
        <w:rPr>
          <w:rFonts w:ascii="Times New Roman" w:hAnsi="Times New Roman" w:cs="Times New Roman"/>
          <w:sz w:val="24"/>
          <w:szCs w:val="24"/>
        </w:rPr>
        <w:t xml:space="preserve">классов и обучающих семинаров, а также творческое 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 специалистов муниципальных музеев и </w:t>
      </w:r>
      <w:r w:rsidR="00376C0E"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музейных педагогов 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учреждений образования. </w:t>
      </w:r>
      <w:r w:rsidR="00376C0E" w:rsidRPr="004D11E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D11E4">
        <w:rPr>
          <w:rFonts w:ascii="Times New Roman" w:hAnsi="Times New Roman" w:cs="Times New Roman"/>
          <w:sz w:val="24"/>
          <w:szCs w:val="24"/>
        </w:rPr>
        <w:t>овыш</w:t>
      </w:r>
      <w:r w:rsidR="00376C0E" w:rsidRPr="004D11E4">
        <w:rPr>
          <w:rFonts w:ascii="Times New Roman" w:hAnsi="Times New Roman" w:cs="Times New Roman"/>
          <w:sz w:val="24"/>
          <w:szCs w:val="24"/>
        </w:rPr>
        <w:t>ение качества</w:t>
      </w:r>
      <w:r w:rsidRPr="004D11E4">
        <w:rPr>
          <w:rFonts w:ascii="Times New Roman" w:hAnsi="Times New Roman" w:cs="Times New Roman"/>
          <w:sz w:val="24"/>
          <w:szCs w:val="24"/>
        </w:rPr>
        <w:t xml:space="preserve"> музейной деятельности открывает возможность перехода на новый уровень - проведение паспортизации музея</w:t>
      </w:r>
      <w:r w:rsidR="00376C0E" w:rsidRPr="004D11E4">
        <w:rPr>
          <w:rFonts w:ascii="Times New Roman" w:hAnsi="Times New Roman" w:cs="Times New Roman"/>
          <w:sz w:val="24"/>
          <w:szCs w:val="24"/>
        </w:rPr>
        <w:t>, что</w:t>
      </w:r>
      <w:r w:rsidR="00376C0E" w:rsidRPr="004D11E4">
        <w:rPr>
          <w:sz w:val="24"/>
          <w:szCs w:val="24"/>
        </w:rPr>
        <w:t xml:space="preserve"> </w:t>
      </w:r>
      <w:r w:rsidRPr="004D11E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позволяет </w:t>
      </w:r>
      <w:r w:rsidR="00376C0E" w:rsidRPr="004D11E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сотрудникам </w:t>
      </w:r>
      <w:r w:rsidRPr="004D11E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принимать участие в мероприятиях городского и областного уровня – фестивалях и конкурсах «Здравствуй, музей!», «Юный экскурсовод» и других</w:t>
      </w:r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 Как показывает диаграмма,</w:t>
      </w:r>
      <w:r w:rsidR="001A12C8" w:rsidRPr="004D11E4">
        <w:rPr>
          <w:rFonts w:ascii="Times New Roman" w:hAnsi="Times New Roman" w:cs="Times New Roman"/>
          <w:sz w:val="24"/>
          <w:szCs w:val="24"/>
        </w:rPr>
        <w:t xml:space="preserve"> с 2005 года наблюдается неуклонный рост числа паспортизированных музеев.</w:t>
      </w:r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1A12C8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</w:t>
      </w:r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2005г в ЯО  на 417 школ было </w:t>
      </w:r>
      <w:r w:rsidRPr="004D11E4">
        <w:rPr>
          <w:rFonts w:ascii="Times New Roman" w:hAnsi="Times New Roman" w:cs="Times New Roman"/>
          <w:sz w:val="24"/>
          <w:szCs w:val="24"/>
        </w:rPr>
        <w:t>160  пасп</w:t>
      </w:r>
      <w:r w:rsidR="00F44EA5" w:rsidRPr="004D11E4">
        <w:rPr>
          <w:rFonts w:ascii="Times New Roman" w:hAnsi="Times New Roman" w:cs="Times New Roman"/>
          <w:sz w:val="24"/>
          <w:szCs w:val="24"/>
        </w:rPr>
        <w:t xml:space="preserve">ортизированных </w:t>
      </w:r>
      <w:r w:rsidRPr="004D11E4">
        <w:rPr>
          <w:rFonts w:ascii="Times New Roman" w:hAnsi="Times New Roman" w:cs="Times New Roman"/>
          <w:sz w:val="24"/>
          <w:szCs w:val="24"/>
        </w:rPr>
        <w:t>музеев, в 2010 г. - 182, в 2016 г.</w:t>
      </w:r>
      <w:r w:rsidR="004D5AE7" w:rsidRPr="004D11E4">
        <w:rPr>
          <w:rFonts w:ascii="Times New Roman" w:hAnsi="Times New Roman" w:cs="Times New Roman"/>
          <w:sz w:val="24"/>
          <w:szCs w:val="24"/>
        </w:rPr>
        <w:t>-</w:t>
      </w:r>
      <w:r w:rsidRPr="004D11E4">
        <w:rPr>
          <w:rFonts w:ascii="Times New Roman" w:hAnsi="Times New Roman" w:cs="Times New Roman"/>
          <w:sz w:val="24"/>
          <w:szCs w:val="24"/>
        </w:rPr>
        <w:t xml:space="preserve">  206 музеев, а к октябрю 2017 года </w:t>
      </w:r>
      <w:r w:rsidR="00F44EA5" w:rsidRPr="004D11E4">
        <w:rPr>
          <w:rFonts w:ascii="Times New Roman" w:hAnsi="Times New Roman" w:cs="Times New Roman"/>
          <w:sz w:val="24"/>
          <w:szCs w:val="24"/>
        </w:rPr>
        <w:t xml:space="preserve">число их возросло </w:t>
      </w:r>
      <w:proofErr w:type="gramStart"/>
      <w:r w:rsidR="00F44EA5" w:rsidRPr="004D11E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44EA5" w:rsidRPr="004D11E4">
        <w:rPr>
          <w:rFonts w:ascii="Times New Roman" w:hAnsi="Times New Roman" w:cs="Times New Roman"/>
          <w:sz w:val="24"/>
          <w:szCs w:val="24"/>
        </w:rPr>
        <w:t xml:space="preserve">  227 </w:t>
      </w:r>
      <w:r w:rsidRPr="004D11E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65F2C" w:rsidRPr="004D11E4" w:rsidRDefault="001B614F" w:rsidP="00E86988">
      <w:pPr>
        <w:ind w:left="-851" w:right="-14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1E4">
        <w:rPr>
          <w:rFonts w:ascii="Times New Roman" w:eastAsiaTheme="minorEastAsia" w:hAnsi="Times New Roman" w:cs="Times New Roman"/>
          <w:sz w:val="24"/>
          <w:szCs w:val="24"/>
        </w:rPr>
        <w:t>Работа музея Ц</w:t>
      </w:r>
      <w:r w:rsidR="00E65F2C" w:rsidRPr="004D11E4">
        <w:rPr>
          <w:rFonts w:ascii="Times New Roman" w:eastAsiaTheme="minorEastAsia" w:hAnsi="Times New Roman" w:cs="Times New Roman"/>
          <w:sz w:val="24"/>
          <w:szCs w:val="24"/>
        </w:rPr>
        <w:t xml:space="preserve">ентра </w:t>
      </w:r>
      <w:r w:rsidRPr="004D11E4">
        <w:rPr>
          <w:rFonts w:ascii="Times New Roman" w:eastAsiaTheme="minorEastAsia" w:hAnsi="Times New Roman" w:cs="Times New Roman"/>
          <w:sz w:val="24"/>
          <w:szCs w:val="24"/>
        </w:rPr>
        <w:t xml:space="preserve">«Россияне» основана на сотрудничестве педагогов и </w:t>
      </w:r>
      <w:r w:rsidR="00E65F2C" w:rsidRPr="004D11E4">
        <w:rPr>
          <w:rFonts w:ascii="Times New Roman" w:eastAsiaTheme="minorEastAsia" w:hAnsi="Times New Roman" w:cs="Times New Roman"/>
          <w:sz w:val="24"/>
          <w:szCs w:val="24"/>
        </w:rPr>
        <w:t xml:space="preserve">руководителя </w:t>
      </w:r>
      <w:r w:rsidRPr="004D11E4">
        <w:rPr>
          <w:rFonts w:ascii="Times New Roman" w:eastAsiaTheme="minorEastAsia" w:hAnsi="Times New Roman" w:cs="Times New Roman"/>
          <w:sz w:val="24"/>
          <w:szCs w:val="24"/>
        </w:rPr>
        <w:t>музе</w:t>
      </w:r>
      <w:r w:rsidR="00E65F2C" w:rsidRPr="004D11E4">
        <w:rPr>
          <w:rFonts w:ascii="Times New Roman" w:eastAsiaTheme="minorEastAsia" w:hAnsi="Times New Roman" w:cs="Times New Roman"/>
          <w:sz w:val="24"/>
          <w:szCs w:val="24"/>
        </w:rPr>
        <w:t>я</w:t>
      </w:r>
      <w:r w:rsidRPr="004D11E4">
        <w:rPr>
          <w:rFonts w:ascii="Times New Roman" w:eastAsiaTheme="minorEastAsia" w:hAnsi="Times New Roman" w:cs="Times New Roman"/>
          <w:sz w:val="24"/>
          <w:szCs w:val="24"/>
        </w:rPr>
        <w:t xml:space="preserve">. Благодаря </w:t>
      </w:r>
      <w:r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участию </w:t>
      </w:r>
      <w:r w:rsidR="005B094C"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пополнении фондов, </w:t>
      </w:r>
      <w:r w:rsidRPr="004D11E4">
        <w:rPr>
          <w:rFonts w:ascii="Times New Roman" w:eastAsiaTheme="minorEastAsia" w:hAnsi="Times New Roman" w:cs="Times New Roman"/>
          <w:sz w:val="24"/>
          <w:szCs w:val="24"/>
        </w:rPr>
        <w:t>появились такие экспозиции, как «Герои Отечества», «Заповедная земля Ярославия»</w:t>
      </w:r>
      <w:r w:rsidR="004D5AE7" w:rsidRPr="004D11E4">
        <w:rPr>
          <w:rFonts w:ascii="Times New Roman" w:eastAsiaTheme="minorEastAsia" w:hAnsi="Times New Roman" w:cs="Times New Roman"/>
          <w:sz w:val="24"/>
          <w:szCs w:val="24"/>
        </w:rPr>
        <w:t>, «Любимые вещи моей бабушки»</w:t>
      </w:r>
      <w:r w:rsidR="005B094C" w:rsidRPr="004D11E4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 w:rsidR="004D5AE7" w:rsidRPr="004D11E4">
        <w:rPr>
          <w:rFonts w:ascii="Times New Roman" w:eastAsiaTheme="minorEastAsia" w:hAnsi="Times New Roman" w:cs="Times New Roman"/>
          <w:sz w:val="24"/>
          <w:szCs w:val="24"/>
        </w:rPr>
        <w:t xml:space="preserve"> выставка старинных книг</w:t>
      </w:r>
      <w:r w:rsidR="005B094C" w:rsidRPr="004D11E4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D11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педагоги обратили внимание на проблемную ситуацию: </w:t>
      </w:r>
      <w:r w:rsidRPr="004D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досуг стал </w:t>
      </w:r>
      <w:r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4D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юношества</w:t>
      </w:r>
      <w:r w:rsidRPr="004D1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сферой жизнедеятельности</w:t>
      </w:r>
      <w:r w:rsidR="005B094C"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79CE"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Представленная 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>диаграмма</w:t>
      </w:r>
      <w:r w:rsidR="00A179CE"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 (см</w:t>
      </w:r>
      <w:proofErr w:type="gramStart"/>
      <w:r w:rsidR="00A179CE" w:rsidRPr="004D11E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A179CE" w:rsidRPr="004D11E4">
        <w:rPr>
          <w:rFonts w:ascii="Times New Roman" w:hAnsi="Times New Roman" w:cs="Times New Roman"/>
          <w:color w:val="000000"/>
          <w:sz w:val="24"/>
          <w:szCs w:val="24"/>
        </w:rPr>
        <w:t>резентацию, слайд 8)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 показывает соотношение </w:t>
      </w:r>
      <w:proofErr w:type="spellStart"/>
      <w:r w:rsidR="004D5AE7" w:rsidRPr="004D11E4">
        <w:rPr>
          <w:rFonts w:ascii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 и культурно-</w:t>
      </w:r>
      <w:r w:rsidR="004D5AE7" w:rsidRPr="004D11E4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5AE7" w:rsidRPr="004D11E4">
        <w:rPr>
          <w:rFonts w:ascii="Times New Roman" w:hAnsi="Times New Roman" w:cs="Times New Roman"/>
          <w:color w:val="000000"/>
          <w:sz w:val="24"/>
          <w:szCs w:val="24"/>
        </w:rPr>
        <w:t>направленности  интересов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школьника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. Просмотр фильмов занимает четвертую часть </w:t>
      </w:r>
      <w:r w:rsidR="00A464C3"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свободного 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времени подростка. </w:t>
      </w:r>
    </w:p>
    <w:p w:rsidR="001B614F" w:rsidRPr="004D11E4" w:rsidRDefault="001B614F" w:rsidP="00E86988">
      <w:pPr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1E4">
        <w:rPr>
          <w:rFonts w:ascii="Times New Roman" w:hAnsi="Times New Roman" w:cs="Times New Roman"/>
          <w:color w:val="000000"/>
          <w:sz w:val="24"/>
          <w:szCs w:val="24"/>
        </w:rPr>
        <w:t>На 2 месте  - прогулки с друзьями и  компьютерные игры (</w:t>
      </w:r>
      <w:r w:rsidR="00CC1D84" w:rsidRPr="004D11E4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% времени). </w:t>
      </w:r>
      <w:r w:rsidR="00E65F2C"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Музыка в наушниках и 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>посещение клубов</w:t>
      </w:r>
      <w:r w:rsidR="00E65F2C"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 21 %.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 Оставш</w:t>
      </w:r>
      <w:r w:rsidR="00E65F2C" w:rsidRPr="004D11E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еся </w:t>
      </w:r>
      <w:r w:rsidR="00E65F2C" w:rsidRPr="004D11E4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="00601917"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>распределя</w:t>
      </w:r>
      <w:r w:rsidR="007E1EFC" w:rsidRPr="004D11E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>тся между посещением кружков и чтением</w:t>
      </w:r>
      <w:r w:rsidR="00601917"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 (6 и 5%)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01917"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 Посещению театра уделяется 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1% времени. В диаграмме это самый малый фрагмент, он находится в центре. А вот посещение музеев в список интересов </w:t>
      </w:r>
      <w:r w:rsidR="00A179CE"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подростка 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>не входит. Никто из опрошенных</w:t>
      </w:r>
      <w:r w:rsidR="00A179CE"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>, к сожалению, не упомянул музеи</w:t>
      </w:r>
      <w:r w:rsidR="00E33846" w:rsidRPr="004D11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614F" w:rsidRPr="004D11E4" w:rsidRDefault="001B614F" w:rsidP="00320469">
      <w:pPr>
        <w:ind w:left="-851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 актуализируется, на наш взгляд обращение к ресурсам малого или школьного музея, который способен привлечь интерес школьника к возможностям и перспективам музейной деятельности. </w:t>
      </w:r>
      <w:r w:rsidR="00320469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показывает практика, ш</w:t>
      </w:r>
      <w:r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кольников привлекают скромные музейные экспозиции с включением интерактивно-игровых форм, возможность принять участие в создании необычной выставки или в сборе редких предметов. </w:t>
      </w:r>
      <w:r w:rsidRPr="004D11E4">
        <w:rPr>
          <w:rFonts w:ascii="Times New Roman" w:hAnsi="Times New Roman" w:cs="Times New Roman"/>
          <w:sz w:val="24"/>
          <w:szCs w:val="24"/>
        </w:rPr>
        <w:t>Музеи создают специальные «уголки памяти» о членах семьи школьников</w:t>
      </w:r>
      <w:r w:rsidR="00E65F2C" w:rsidRPr="004D11E4">
        <w:rPr>
          <w:rFonts w:ascii="Times New Roman" w:hAnsi="Times New Roman" w:cs="Times New Roman"/>
          <w:sz w:val="24"/>
          <w:szCs w:val="24"/>
        </w:rPr>
        <w:t xml:space="preserve"> -</w:t>
      </w:r>
      <w:r w:rsidR="00320469" w:rsidRPr="004D11E4">
        <w:rPr>
          <w:rFonts w:ascii="Times New Roman" w:hAnsi="Times New Roman" w:cs="Times New Roman"/>
          <w:sz w:val="24"/>
          <w:szCs w:val="24"/>
        </w:rPr>
        <w:t xml:space="preserve"> </w:t>
      </w:r>
      <w:r w:rsidR="00E65F2C" w:rsidRPr="004D11E4">
        <w:rPr>
          <w:rFonts w:ascii="Times New Roman" w:hAnsi="Times New Roman" w:cs="Times New Roman"/>
          <w:sz w:val="24"/>
          <w:szCs w:val="24"/>
        </w:rPr>
        <w:t xml:space="preserve">о </w:t>
      </w:r>
      <w:r w:rsidRPr="004D11E4">
        <w:rPr>
          <w:rFonts w:ascii="Times New Roman" w:hAnsi="Times New Roman" w:cs="Times New Roman"/>
          <w:sz w:val="24"/>
          <w:szCs w:val="24"/>
        </w:rPr>
        <w:t>героях войны и тружениках тыла</w:t>
      </w:r>
      <w:r w:rsidRPr="004D11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D11E4">
        <w:rPr>
          <w:rFonts w:ascii="Times New Roman" w:hAnsi="Times New Roman" w:cs="Times New Roman"/>
          <w:sz w:val="24"/>
          <w:szCs w:val="24"/>
        </w:rPr>
        <w:t xml:space="preserve">включая в экспозицию «портреты в незатейливых рамках, пожелтевшие письма», военные треугольники или вышитую скатерть. </w:t>
      </w:r>
      <w:r w:rsidR="007A1457" w:rsidRPr="004D11E4">
        <w:rPr>
          <w:rFonts w:ascii="Times New Roman" w:hAnsi="Times New Roman" w:cs="Times New Roman"/>
          <w:sz w:val="24"/>
          <w:szCs w:val="24"/>
        </w:rPr>
        <w:t>А э</w:t>
      </w:r>
      <w:r w:rsidRPr="004D11E4">
        <w:rPr>
          <w:rFonts w:ascii="Times New Roman" w:hAnsi="Times New Roman" w:cs="Times New Roman"/>
          <w:sz w:val="24"/>
          <w:szCs w:val="24"/>
        </w:rPr>
        <w:t>кскурсию поручают вести внуку или правнуку этого человека.</w:t>
      </w:r>
    </w:p>
    <w:p w:rsidR="001B614F" w:rsidRPr="004D11E4" w:rsidRDefault="007A1457" w:rsidP="00E86988">
      <w:pPr>
        <w:ind w:left="-851" w:right="-143" w:firstLine="28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Направляя интерес школьников к культуре и истории своего края, экскурсовод</w:t>
      </w:r>
      <w:r w:rsidR="00E65F2C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только с </w:t>
      </w:r>
      <w:r w:rsidR="005B094C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увлечением р</w:t>
      </w:r>
      <w:r w:rsidR="00E65F2C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ассказыва</w:t>
      </w:r>
      <w:r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</w:t>
      </w:r>
      <w:r w:rsidR="00E65F2C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</w:t>
      </w:r>
      <w:r w:rsidR="001B614F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музейны</w:t>
      </w:r>
      <w:r w:rsidR="00E65F2C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="001B614F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професси</w:t>
      </w:r>
      <w:r w:rsidR="00E65F2C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ях</w:t>
      </w:r>
      <w:r w:rsidR="001B614F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 и </w:t>
      </w:r>
      <w:r w:rsidR="001B614F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обращается к истории и благоустройству ярославских храмов, иконописи и искусству изразцов,  </w:t>
      </w:r>
      <w:r w:rsidR="00320469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проводит виртуальное знакомство</w:t>
      </w:r>
      <w:r w:rsidR="001B614F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школьников с коллекциями музея истории города, музея-заповедника, художественного музея, а затем ор</w:t>
      </w:r>
      <w:r w:rsidR="005B094C"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ганизует их посещение</w:t>
      </w:r>
      <w:r w:rsidRPr="004D11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65ED8" w:rsidRPr="004D11E4" w:rsidRDefault="001B614F" w:rsidP="007A1457">
      <w:pPr>
        <w:ind w:left="-851" w:right="-14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r w:rsidRPr="004D11E4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>проектов</w:t>
      </w:r>
      <w:r w:rsidR="00E76DAB" w:rsidRPr="004D11E4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нашего музея за последние три года упомянем абонементные циклы </w:t>
      </w:r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«У чистого истока:  культура родной </w:t>
      </w:r>
      <w:proofErr w:type="spellStart"/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Ярославии</w:t>
      </w:r>
      <w:proofErr w:type="spellEnd"/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» и  «Музей плюс…»</w:t>
      </w:r>
      <w:r w:rsidR="00312420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(напр.,</w:t>
      </w:r>
      <w:r w:rsidR="003C241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«</w:t>
      </w:r>
      <w:r w:rsidR="00034925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</w:t>
      </w:r>
      <w:r w:rsidR="003C241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</w:t>
      </w:r>
      <w:r w:rsidR="00034925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</w:t>
      </w:r>
      <w:r w:rsidR="003C241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ей</w:t>
      </w:r>
      <w:r w:rsidR="00034925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плюс творчество</w:t>
      </w:r>
      <w:r w:rsidR="003C241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»</w:t>
      </w:r>
      <w:r w:rsidR="00034925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="003C241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«</w:t>
      </w:r>
      <w:r w:rsidR="00034925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</w:t>
      </w:r>
      <w:r w:rsidR="003C241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</w:t>
      </w:r>
      <w:r w:rsidR="00034925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</w:t>
      </w:r>
      <w:r w:rsidR="003C241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ей</w:t>
      </w:r>
      <w:r w:rsidR="00034925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плюс знаменитая личность</w:t>
      </w:r>
      <w:r w:rsidR="003C241F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»</w:t>
      </w:r>
      <w:r w:rsidR="00312420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</w:t>
      </w:r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4D11E4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Музейные программы </w:t>
      </w:r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«Юные годы преподобного Сергия», «Князь Ярослав - добрый ум и храброе сердце», «Ярославский соловей» - певец Леонид Собинов».  Юные посетители с удовольствием участвуют в историко-краеведческих  играх  «Я люблю Ярославль»,   «Собери посылку на фронт», «Помоги достроить храм».</w:t>
      </w:r>
      <w:r w:rsidR="00320469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86430C" w:rsidRPr="004D11E4" w:rsidRDefault="00B75A64" w:rsidP="007A1457">
      <w:pPr>
        <w:ind w:left="-851" w:right="-14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завершение </w:t>
      </w:r>
      <w:r w:rsidR="00034925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отметим,</w:t>
      </w:r>
      <w:r w:rsidR="00034925" w:rsidRPr="004D1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34925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86430C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094C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назрела необходимость более глубо и последовательно изучать</w:t>
      </w:r>
      <w:r w:rsidR="0086430C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1457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 деятельности</w:t>
      </w:r>
      <w:r w:rsidR="0086430C"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музеев ОО. П</w:t>
      </w:r>
      <w:r w:rsidR="0086430C" w:rsidRPr="004D11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ерспективными направлениями, на наш взгляд,  может стать изучение и</w:t>
      </w:r>
      <w:r w:rsidR="0086430C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стории становления и преобразования методов и форм музейно-педагогической деятельности  </w:t>
      </w:r>
    </w:p>
    <w:p w:rsidR="0086430C" w:rsidRPr="004D11E4" w:rsidRDefault="0086430C" w:rsidP="007A1457">
      <w:pPr>
        <w:pStyle w:val="ac"/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Особенности музейной коммуникации с посетителями школьного возраста</w:t>
      </w:r>
    </w:p>
    <w:p w:rsidR="0086430C" w:rsidRPr="004D11E4" w:rsidRDefault="0086430C" w:rsidP="007A1457">
      <w:pPr>
        <w:pStyle w:val="ac"/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Формирование  эмоционально-личностного отношения молодёжи  к ценностям культурного наследия </w:t>
      </w:r>
    </w:p>
    <w:p w:rsidR="0086430C" w:rsidRPr="004D11E4" w:rsidRDefault="0086430C" w:rsidP="007A1457">
      <w:pPr>
        <w:pStyle w:val="ac"/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Инновационная деятельность в музейной сфере как продолжение общепедагогических тенденций</w:t>
      </w:r>
    </w:p>
    <w:p w:rsidR="007A1457" w:rsidRPr="004D11E4" w:rsidRDefault="007A1457" w:rsidP="007A1457">
      <w:pPr>
        <w:pStyle w:val="ac"/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</w:t>
      </w:r>
      <w:r w:rsidR="0086430C"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роведение  историко-краеведческих исследований  </w:t>
      </w:r>
    </w:p>
    <w:p w:rsidR="0086430C" w:rsidRPr="004D11E4" w:rsidRDefault="0086430C" w:rsidP="007A1457">
      <w:pPr>
        <w:pStyle w:val="ac"/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E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И, конечно же, проблемы и перспективы формирования и сохранения музейных коллекций, существующих в ОО. </w:t>
      </w:r>
    </w:p>
    <w:p w:rsidR="00DB79FD" w:rsidRPr="004D11E4" w:rsidRDefault="00DB79FD" w:rsidP="007A1457">
      <w:pPr>
        <w:widowControl w:val="0"/>
        <w:tabs>
          <w:tab w:val="left" w:pos="426"/>
        </w:tabs>
        <w:suppressAutoHyphens/>
        <w:ind w:left="-851" w:right="-143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457" w:rsidRPr="004D11E4" w:rsidRDefault="001B614F" w:rsidP="007A1457">
      <w:pPr>
        <w:widowControl w:val="0"/>
        <w:tabs>
          <w:tab w:val="left" w:pos="426"/>
        </w:tabs>
        <w:suppressAutoHyphens/>
        <w:ind w:left="-851" w:right="-143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5ED8" w:rsidRPr="004D11E4">
        <w:rPr>
          <w:rFonts w:ascii="Times New Roman" w:hAnsi="Times New Roman" w:cs="Times New Roman"/>
          <w:color w:val="000000"/>
          <w:sz w:val="24"/>
          <w:szCs w:val="24"/>
        </w:rPr>
        <w:t>Итак, н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>есмотря на ограниченность ресурсов школьного музея</w:t>
      </w:r>
      <w:r w:rsidR="007A1457"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разработанной юридической базы, работа в данном направлении продолжается. </w:t>
      </w:r>
      <w:r w:rsidR="007A1457" w:rsidRPr="004D11E4">
        <w:rPr>
          <w:rFonts w:ascii="Times New Roman" w:hAnsi="Times New Roman" w:cs="Times New Roman"/>
          <w:color w:val="000000"/>
          <w:sz w:val="24"/>
          <w:szCs w:val="24"/>
        </w:rPr>
        <w:t xml:space="preserve">И хочется подчеркнуть ее важность и своевременность. Поскольку, </w:t>
      </w:r>
      <w:r w:rsidRPr="004D11E4">
        <w:rPr>
          <w:rFonts w:ascii="Times New Roman" w:hAnsi="Times New Roman" w:cs="Times New Roman"/>
          <w:color w:val="000000" w:themeColor="text1"/>
          <w:sz w:val="24"/>
          <w:szCs w:val="24"/>
        </w:rPr>
        <w:t>опираясь на предметы школьных коллекций, музейные педагоги</w:t>
      </w:r>
      <w:r w:rsidRPr="004D11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4D11E4">
        <w:rPr>
          <w:rFonts w:ascii="Times New Roman" w:hAnsi="Times New Roman" w:cs="Times New Roman"/>
          <w:color w:val="000000" w:themeColor="text1"/>
          <w:sz w:val="24"/>
          <w:szCs w:val="24"/>
        </w:rPr>
        <w:t>могут «вести разговор не только о народной культуре и истории данного края, но и об истории России в целом</w:t>
      </w:r>
      <w:r w:rsidR="007A1457" w:rsidRPr="004D11E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D1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B79FD" w:rsidRPr="004D11E4" w:rsidRDefault="007A1457" w:rsidP="007A1457">
      <w:pPr>
        <w:widowControl w:val="0"/>
        <w:tabs>
          <w:tab w:val="left" w:pos="426"/>
        </w:tabs>
        <w:suppressAutoHyphens/>
        <w:ind w:left="-851" w:right="-143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1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D7380" w:rsidRPr="004D11E4" w:rsidRDefault="00ED7380" w:rsidP="007A1457">
      <w:pPr>
        <w:widowControl w:val="0"/>
        <w:tabs>
          <w:tab w:val="left" w:pos="426"/>
        </w:tabs>
        <w:suppressAutoHyphens/>
        <w:ind w:left="-851" w:right="-143" w:firstLine="284"/>
        <w:contextualSpacing/>
        <w:jc w:val="both"/>
        <w:rPr>
          <w:sz w:val="24"/>
          <w:szCs w:val="24"/>
        </w:rPr>
      </w:pPr>
    </w:p>
    <w:sectPr w:rsidR="00ED7380" w:rsidRPr="004D11E4" w:rsidSect="007605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F6A" w:rsidRDefault="009D2F6A" w:rsidP="001B614F">
      <w:r>
        <w:separator/>
      </w:r>
    </w:p>
  </w:endnote>
  <w:endnote w:type="continuationSeparator" w:id="0">
    <w:p w:rsidR="009D2F6A" w:rsidRDefault="009D2F6A" w:rsidP="001B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2300726"/>
      <w:docPartObj>
        <w:docPartGallery w:val="Page Numbers (Bottom of Page)"/>
        <w:docPartUnique/>
      </w:docPartObj>
    </w:sdtPr>
    <w:sdtContent>
      <w:p w:rsidR="00C908DC" w:rsidRDefault="00F6576F">
        <w:pPr>
          <w:pStyle w:val="aa"/>
          <w:jc w:val="right"/>
        </w:pPr>
        <w:r>
          <w:fldChar w:fldCharType="begin"/>
        </w:r>
        <w:r w:rsidR="00C908DC">
          <w:instrText>PAGE   \* MERGEFORMAT</w:instrText>
        </w:r>
        <w:r>
          <w:fldChar w:fldCharType="separate"/>
        </w:r>
        <w:r w:rsidR="004D11E4">
          <w:rPr>
            <w:noProof/>
          </w:rPr>
          <w:t>3</w:t>
        </w:r>
        <w:r>
          <w:fldChar w:fldCharType="end"/>
        </w:r>
      </w:p>
    </w:sdtContent>
  </w:sdt>
  <w:p w:rsidR="00C908DC" w:rsidRDefault="00C908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F6A" w:rsidRDefault="009D2F6A" w:rsidP="001B614F">
      <w:r>
        <w:separator/>
      </w:r>
    </w:p>
  </w:footnote>
  <w:footnote w:type="continuationSeparator" w:id="0">
    <w:p w:rsidR="009D2F6A" w:rsidRDefault="009D2F6A" w:rsidP="001B6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1C34"/>
    <w:multiLevelType w:val="hybridMultilevel"/>
    <w:tmpl w:val="85A2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298"/>
    <w:rsid w:val="0002525B"/>
    <w:rsid w:val="00034925"/>
    <w:rsid w:val="000D02E6"/>
    <w:rsid w:val="00165ED8"/>
    <w:rsid w:val="00177B64"/>
    <w:rsid w:val="001A12C8"/>
    <w:rsid w:val="001B614F"/>
    <w:rsid w:val="00261847"/>
    <w:rsid w:val="002D48A0"/>
    <w:rsid w:val="00312420"/>
    <w:rsid w:val="00320469"/>
    <w:rsid w:val="003301DD"/>
    <w:rsid w:val="00376C0E"/>
    <w:rsid w:val="00377FC4"/>
    <w:rsid w:val="003978F8"/>
    <w:rsid w:val="003B2DDA"/>
    <w:rsid w:val="003C241F"/>
    <w:rsid w:val="0048597E"/>
    <w:rsid w:val="004A5808"/>
    <w:rsid w:val="004D11E4"/>
    <w:rsid w:val="004D5AE7"/>
    <w:rsid w:val="005048C1"/>
    <w:rsid w:val="00516A05"/>
    <w:rsid w:val="00525E37"/>
    <w:rsid w:val="00536C3C"/>
    <w:rsid w:val="00540682"/>
    <w:rsid w:val="0054652B"/>
    <w:rsid w:val="005A7A66"/>
    <w:rsid w:val="005B094C"/>
    <w:rsid w:val="00601917"/>
    <w:rsid w:val="006441BF"/>
    <w:rsid w:val="0066332F"/>
    <w:rsid w:val="006D1298"/>
    <w:rsid w:val="006E12C8"/>
    <w:rsid w:val="00700222"/>
    <w:rsid w:val="00731C50"/>
    <w:rsid w:val="00760589"/>
    <w:rsid w:val="007A1457"/>
    <w:rsid w:val="007A2EA6"/>
    <w:rsid w:val="007B1422"/>
    <w:rsid w:val="007E1EFC"/>
    <w:rsid w:val="00822021"/>
    <w:rsid w:val="0084422C"/>
    <w:rsid w:val="0086430C"/>
    <w:rsid w:val="008A6CA4"/>
    <w:rsid w:val="008C5030"/>
    <w:rsid w:val="009433B0"/>
    <w:rsid w:val="009650CA"/>
    <w:rsid w:val="009D2F6A"/>
    <w:rsid w:val="00A179CE"/>
    <w:rsid w:val="00A30565"/>
    <w:rsid w:val="00A464C3"/>
    <w:rsid w:val="00A54144"/>
    <w:rsid w:val="00B022F4"/>
    <w:rsid w:val="00B13EF7"/>
    <w:rsid w:val="00B36AAE"/>
    <w:rsid w:val="00B75A64"/>
    <w:rsid w:val="00B91A5F"/>
    <w:rsid w:val="00C908DC"/>
    <w:rsid w:val="00CC1D84"/>
    <w:rsid w:val="00CC6B5F"/>
    <w:rsid w:val="00DB79FD"/>
    <w:rsid w:val="00DE4BDD"/>
    <w:rsid w:val="00E26EA3"/>
    <w:rsid w:val="00E33846"/>
    <w:rsid w:val="00E65F2C"/>
    <w:rsid w:val="00E76DAB"/>
    <w:rsid w:val="00E86988"/>
    <w:rsid w:val="00E963DF"/>
    <w:rsid w:val="00EC204B"/>
    <w:rsid w:val="00ED7380"/>
    <w:rsid w:val="00F44EA5"/>
    <w:rsid w:val="00F53650"/>
    <w:rsid w:val="00F6576F"/>
    <w:rsid w:val="00FC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4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14F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1B614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B614F"/>
    <w:rPr>
      <w:sz w:val="20"/>
      <w:szCs w:val="20"/>
    </w:rPr>
  </w:style>
  <w:style w:type="character" w:styleId="a6">
    <w:name w:val="footnote reference"/>
    <w:basedOn w:val="a0"/>
    <w:semiHidden/>
    <w:unhideWhenUsed/>
    <w:rsid w:val="001B614F"/>
    <w:rPr>
      <w:vertAlign w:val="superscript"/>
    </w:rPr>
  </w:style>
  <w:style w:type="paragraph" w:styleId="a7">
    <w:name w:val="Normal (Web)"/>
    <w:basedOn w:val="a"/>
    <w:uiPriority w:val="99"/>
    <w:unhideWhenUsed/>
    <w:rsid w:val="001B61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908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08DC"/>
  </w:style>
  <w:style w:type="paragraph" w:styleId="aa">
    <w:name w:val="footer"/>
    <w:basedOn w:val="a"/>
    <w:link w:val="ab"/>
    <w:uiPriority w:val="99"/>
    <w:unhideWhenUsed/>
    <w:rsid w:val="00C908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08DC"/>
  </w:style>
  <w:style w:type="paragraph" w:styleId="ac">
    <w:name w:val="List Paragraph"/>
    <w:basedOn w:val="a"/>
    <w:uiPriority w:val="34"/>
    <w:qFormat/>
    <w:rsid w:val="00864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4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14F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1B614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B614F"/>
    <w:rPr>
      <w:sz w:val="20"/>
      <w:szCs w:val="20"/>
    </w:rPr>
  </w:style>
  <w:style w:type="character" w:styleId="a6">
    <w:name w:val="footnote reference"/>
    <w:basedOn w:val="a0"/>
    <w:semiHidden/>
    <w:unhideWhenUsed/>
    <w:rsid w:val="001B614F"/>
    <w:rPr>
      <w:vertAlign w:val="superscript"/>
    </w:rPr>
  </w:style>
  <w:style w:type="paragraph" w:styleId="a7">
    <w:name w:val="Normal (Web)"/>
    <w:basedOn w:val="a"/>
    <w:uiPriority w:val="99"/>
    <w:unhideWhenUsed/>
    <w:rsid w:val="001B61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908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08DC"/>
  </w:style>
  <w:style w:type="paragraph" w:styleId="aa">
    <w:name w:val="footer"/>
    <w:basedOn w:val="a"/>
    <w:link w:val="ab"/>
    <w:uiPriority w:val="99"/>
    <w:unhideWhenUsed/>
    <w:rsid w:val="00C908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08DC"/>
  </w:style>
  <w:style w:type="paragraph" w:styleId="ac">
    <w:name w:val="List Paragraph"/>
    <w:basedOn w:val="a"/>
    <w:uiPriority w:val="34"/>
    <w:qFormat/>
    <w:rsid w:val="00864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Ученик</cp:lastModifiedBy>
  <cp:revision>56</cp:revision>
  <dcterms:created xsi:type="dcterms:W3CDTF">2018-06-18T15:24:00Z</dcterms:created>
  <dcterms:modified xsi:type="dcterms:W3CDTF">2019-01-31T08:34:00Z</dcterms:modified>
</cp:coreProperties>
</file>